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448"/>
        <w:gridCol w:w="4486"/>
      </w:tblGrid>
      <w:tr w:rsidR="004B7056" w:rsidRPr="004B7056" w:rsidTr="00952FC9"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Tuesday,</w:t>
            </w:r>
          </w:p>
          <w:p w:rsidR="007B01DC" w:rsidRPr="004B7056" w:rsidRDefault="00DD46DA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27</w:t>
            </w:r>
            <w:r w:rsidR="007B01DC" w:rsidRPr="004B7056">
              <w:rPr>
                <w:rFonts w:ascii="Georgia" w:hAnsi="Georgia"/>
                <w:lang w:val="en-GB"/>
              </w:rPr>
              <w:t>.09.2022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Claudia Kuntner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sz w:val="20"/>
                <w:szCs w:val="20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Dept. Chromosome Biology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sz w:val="24"/>
                <w:szCs w:val="24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Regeneration and separation of meiotic chromosomes in response to HAWKs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i/>
                <w:iCs/>
                <w:sz w:val="20"/>
                <w:szCs w:val="20"/>
                <w:lang w:val="en-GB" w:eastAsia="de-DE"/>
              </w:rPr>
            </w:pPr>
            <w:r w:rsidRPr="004B7056">
              <w:rPr>
                <w:rFonts w:ascii="Georgia" w:hAnsi="Georgia"/>
                <w:i/>
                <w:iCs/>
                <w:lang w:val="en-GB" w:eastAsia="de-AT"/>
              </w:rPr>
              <w:t>Host: Franz Klein</w:t>
            </w:r>
          </w:p>
        </w:tc>
      </w:tr>
      <w:tr w:rsidR="004B7056" w:rsidRPr="0094115B" w:rsidTr="00952FC9"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25.10.2022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Bertrand </w:t>
            </w:r>
            <w:proofErr w:type="spellStart"/>
            <w:r w:rsidRPr="004B7056">
              <w:rPr>
                <w:rFonts w:ascii="Georgia" w:hAnsi="Georgia"/>
                <w:lang w:val="en-GB"/>
              </w:rPr>
              <w:t>Llorente</w:t>
            </w:r>
            <w:proofErr w:type="spellEnd"/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French National Centre for Scientific Research, Paris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Homologous recombination in yeasts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Host: Joao Matos</w:t>
            </w:r>
          </w:p>
        </w:tc>
      </w:tr>
      <w:tr w:rsidR="004B7056" w:rsidRPr="004B7056" w:rsidTr="00952FC9"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Monday,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31.10.2022,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14:00, </w:t>
            </w:r>
            <w:r w:rsidR="00823ABB" w:rsidRPr="00823ABB">
              <w:rPr>
                <w:rFonts w:ascii="Georgia" w:hAnsi="Georgia"/>
                <w:lang w:val="en-GB"/>
              </w:rPr>
              <w:t>IMBA/IMP Lecture Hall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Olaf </w:t>
            </w:r>
            <w:proofErr w:type="spellStart"/>
            <w:r w:rsidRPr="004B7056">
              <w:rPr>
                <w:rFonts w:ascii="Georgia" w:hAnsi="Georgia"/>
                <w:lang w:val="en-GB"/>
              </w:rPr>
              <w:t>Stemmann</w:t>
            </w:r>
            <w:proofErr w:type="spellEnd"/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University Bayreuth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proofErr w:type="spellStart"/>
            <w:r w:rsidRPr="004B7056">
              <w:rPr>
                <w:rFonts w:ascii="Georgia" w:hAnsi="Georgia"/>
                <w:lang w:val="en-GB" w:eastAsia="de-AT"/>
              </w:rPr>
              <w:t>Separase</w:t>
            </w:r>
            <w:proofErr w:type="spellEnd"/>
            <w:r w:rsidRPr="004B7056">
              <w:rPr>
                <w:rFonts w:ascii="Georgia" w:hAnsi="Georgia"/>
                <w:lang w:val="en-GB" w:eastAsia="de-AT"/>
              </w:rPr>
              <w:t xml:space="preserve"> as a decision maker in the DNA damage response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 xml:space="preserve">Host: Joao Matos </w:t>
            </w:r>
          </w:p>
        </w:tc>
      </w:tr>
      <w:tr w:rsidR="004B7056" w:rsidRPr="004B7056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</w:t>
            </w:r>
          </w:p>
          <w:p w:rsidR="007B01DC" w:rsidRPr="004B7056" w:rsidRDefault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15.11.2022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Carolina Saad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Dept. Chromosome Biology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Understanding meiotic DNA double strand break formation in plants</w:t>
            </w:r>
          </w:p>
          <w:p w:rsidR="007B01DC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Host: Peter Schlögelhofer</w:t>
            </w:r>
          </w:p>
        </w:tc>
      </w:tr>
      <w:tr w:rsidR="00952FC9" w:rsidRPr="0094115B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31.01.2023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 xml:space="preserve">Flavia </w:t>
            </w:r>
            <w:proofErr w:type="spellStart"/>
            <w:r w:rsidRPr="00952FC9">
              <w:rPr>
                <w:rFonts w:ascii="Georgia" w:hAnsi="Georgia"/>
                <w:lang w:val="en-GB"/>
              </w:rPr>
              <w:t>Corsi</w:t>
            </w:r>
            <w:proofErr w:type="spellEnd"/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IMBA Vienna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Sister chromatid cohesion is asymmetric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 xml:space="preserve">Host: Anton </w:t>
            </w:r>
            <w:proofErr w:type="spellStart"/>
            <w:r w:rsidRPr="00952FC9">
              <w:rPr>
                <w:rFonts w:ascii="Georgia" w:hAnsi="Georgia"/>
                <w:lang w:val="en-GB" w:eastAsia="de-AT"/>
              </w:rPr>
              <w:t>Goloborotko</w:t>
            </w:r>
            <w:proofErr w:type="spellEnd"/>
          </w:p>
        </w:tc>
      </w:tr>
      <w:tr w:rsidR="00952FC9" w:rsidRPr="0094115B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07.03.2023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Linz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Aurora Ruiz-Herrera Moreno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 xml:space="preserve">Universidad </w:t>
            </w:r>
            <w:proofErr w:type="spellStart"/>
            <w:r w:rsidRPr="00952FC9">
              <w:rPr>
                <w:rFonts w:ascii="Georgia" w:hAnsi="Georgia"/>
                <w:lang w:val="en-GB"/>
              </w:rPr>
              <w:t>Autonoma</w:t>
            </w:r>
            <w:proofErr w:type="spellEnd"/>
            <w:r w:rsidRPr="00952FC9">
              <w:rPr>
                <w:rFonts w:ascii="Georgia" w:hAnsi="Georgia"/>
                <w:lang w:val="en-GB"/>
              </w:rPr>
              <w:t xml:space="preserve"> de Barcelona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title will be announced later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 xml:space="preserve">Host: Irene </w:t>
            </w:r>
            <w:proofErr w:type="spellStart"/>
            <w:r w:rsidRPr="00952FC9">
              <w:rPr>
                <w:rFonts w:ascii="Georgia" w:hAnsi="Georgia"/>
                <w:lang w:val="en-GB" w:eastAsia="de-AT"/>
              </w:rPr>
              <w:t>Tiemann</w:t>
            </w:r>
            <w:proofErr w:type="spellEnd"/>
          </w:p>
        </w:tc>
      </w:tr>
      <w:tr w:rsidR="00952FC9" w:rsidRPr="0094115B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25.04.2023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proofErr w:type="spellStart"/>
            <w:r w:rsidRPr="00952FC9">
              <w:rPr>
                <w:rFonts w:ascii="Georgia" w:hAnsi="Georgia"/>
                <w:lang w:val="en-GB"/>
              </w:rPr>
              <w:t>Jannik</w:t>
            </w:r>
            <w:proofErr w:type="spellEnd"/>
            <w:r w:rsidRPr="00952FC9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952FC9">
              <w:rPr>
                <w:rFonts w:ascii="Georgia" w:hAnsi="Georgia"/>
                <w:lang w:val="en-GB"/>
              </w:rPr>
              <w:t>Hugener</w:t>
            </w:r>
            <w:proofErr w:type="spellEnd"/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ETH Zürich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2" w:rsidRPr="00B37A02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title will be announced later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Host: Joao Matos</w:t>
            </w:r>
          </w:p>
        </w:tc>
      </w:tr>
      <w:tr w:rsidR="00952FC9" w:rsidRPr="00952FC9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B37A02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09.05.2023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2" w:rsidRPr="00B37A02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 xml:space="preserve">Jeff </w:t>
            </w:r>
            <w:proofErr w:type="spellStart"/>
            <w:r w:rsidRPr="00B37A02">
              <w:rPr>
                <w:rFonts w:ascii="Georgia" w:hAnsi="Georgia"/>
                <w:lang w:val="en-GB"/>
              </w:rPr>
              <w:t>Sekelsky</w:t>
            </w:r>
            <w:proofErr w:type="spellEnd"/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>UNC School of Medicine, Chapel Hill, US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2" w:rsidRPr="00B37A02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Control of meiotic crossover placement in Drosophila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Host: Joao Matos</w:t>
            </w:r>
          </w:p>
        </w:tc>
      </w:tr>
      <w:tr w:rsidR="00952FC9" w:rsidRPr="0094115B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lastRenderedPageBreak/>
              <w:t>Tuesday</w:t>
            </w:r>
          </w:p>
          <w:p w:rsidR="00952FC9" w:rsidRPr="00952FC9" w:rsidRDefault="00B37A02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27.06.2023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2" w:rsidRPr="00B37A02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>Manuela Sophie Koller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>Dept. Chromosome Biology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2" w:rsidRPr="00B37A02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title will be announced later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Host: Christopher Campbell</w:t>
            </w:r>
          </w:p>
        </w:tc>
      </w:tr>
    </w:tbl>
    <w:p w:rsidR="002C65CC" w:rsidRPr="007B01DC" w:rsidRDefault="002C65CC">
      <w:pPr>
        <w:rPr>
          <w:lang w:val="en-US"/>
        </w:rPr>
      </w:pPr>
      <w:bookmarkStart w:id="0" w:name="_GoBack"/>
      <w:bookmarkEnd w:id="0"/>
    </w:p>
    <w:sectPr w:rsidR="002C65CC" w:rsidRPr="007B0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DC"/>
    <w:rsid w:val="002C65CC"/>
    <w:rsid w:val="004B7056"/>
    <w:rsid w:val="007B01DC"/>
    <w:rsid w:val="00823ABB"/>
    <w:rsid w:val="0094115B"/>
    <w:rsid w:val="00952FC9"/>
    <w:rsid w:val="00A36AB7"/>
    <w:rsid w:val="00B37A02"/>
    <w:rsid w:val="00B6479A"/>
    <w:rsid w:val="00D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F471-E878-4D8A-BBCE-E3CF0D53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01DC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f. Chromsomenbiologie</dc:creator>
  <cp:keywords/>
  <dc:description/>
  <cp:lastModifiedBy>Dept. f. Chromsomenbiologie</cp:lastModifiedBy>
  <cp:revision>6</cp:revision>
  <dcterms:created xsi:type="dcterms:W3CDTF">2022-08-25T06:56:00Z</dcterms:created>
  <dcterms:modified xsi:type="dcterms:W3CDTF">2022-11-10T14:01:00Z</dcterms:modified>
</cp:coreProperties>
</file>